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2538" w14:textId="45491715" w:rsidR="00142B20" w:rsidRDefault="00142B20" w:rsidP="00142B20">
      <w:pPr>
        <w:pStyle w:val="Nadpis3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DE1B89" wp14:editId="21834D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9655" cy="1010920"/>
            <wp:effectExtent l="0" t="0" r="0" b="0"/>
            <wp:wrapNone/>
            <wp:docPr id="1866944879" name="Obrázek 1" descr="jukka_log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jukka_logo_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>300</w:t>
      </w:r>
    </w:p>
    <w:p w14:paraId="0B47B601" w14:textId="77777777" w:rsidR="00142B20" w:rsidRDefault="00142B20" w:rsidP="00142B20">
      <w:pPr>
        <w:pStyle w:val="Nadpis3"/>
        <w:rPr>
          <w:rFonts w:ascii="Calibri" w:eastAsia="Times New Roman" w:hAnsi="Calibri" w:cs="Calibri"/>
          <w:sz w:val="28"/>
          <w:szCs w:val="28"/>
        </w:rPr>
      </w:pPr>
      <w:r>
        <w:rPr>
          <w:rFonts w:eastAsia="Times New Roman"/>
        </w:rPr>
        <w:t xml:space="preserve">                                               </w:t>
      </w:r>
      <w:r>
        <w:rPr>
          <w:rFonts w:ascii="Calibri" w:eastAsia="Times New Roman" w:hAnsi="Calibri" w:cs="Calibri"/>
          <w:sz w:val="28"/>
          <w:szCs w:val="28"/>
        </w:rPr>
        <w:t>JUKKA, s.r.o.</w:t>
      </w:r>
    </w:p>
    <w:p w14:paraId="591E03FA" w14:textId="77777777" w:rsidR="00142B20" w:rsidRDefault="00142B20" w:rsidP="00142B20">
      <w:pPr>
        <w:pStyle w:val="Nadpis3"/>
        <w:ind w:left="2124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Lhotská 772, 687 22 Ostrožská Nová Ves,             </w:t>
      </w:r>
    </w:p>
    <w:p w14:paraId="6F8B6FD3" w14:textId="77777777" w:rsidR="00142B20" w:rsidRDefault="00142B20" w:rsidP="00142B20">
      <w:pPr>
        <w:pStyle w:val="Nadpis3"/>
        <w:ind w:left="2124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Česká republika, DIČ CZ25502182</w:t>
      </w:r>
    </w:p>
    <w:p w14:paraId="534DE1F8" w14:textId="77777777" w:rsidR="00142B20" w:rsidRDefault="00142B20" w:rsidP="00142B20">
      <w:pPr>
        <w:pStyle w:val="Nadpis3"/>
        <w:ind w:left="2124"/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 xml:space="preserve">e-mail    </w:t>
      </w:r>
      <w:hyperlink r:id="rId6" w:history="1">
        <w:r>
          <w:rPr>
            <w:rStyle w:val="Hypertextovodkaz"/>
            <w:rFonts w:ascii="Calibri" w:eastAsia="Times New Roman" w:hAnsi="Calibri" w:cs="Calibri"/>
            <w:sz w:val="28"/>
            <w:szCs w:val="28"/>
          </w:rPr>
          <w:t>telefon3@jukka.cz</w:t>
        </w:r>
      </w:hyperlink>
    </w:p>
    <w:p w14:paraId="6DE2CBB8" w14:textId="77777777" w:rsidR="00142B20" w:rsidRDefault="00142B20" w:rsidP="00142B20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343157CC" w14:textId="77777777" w:rsidR="00142B20" w:rsidRDefault="00142B20" w:rsidP="00142B20">
      <w:pPr>
        <w:rPr>
          <w:rFonts w:ascii="Calibri" w:hAnsi="Calibri" w:cs="Calibri"/>
          <w:sz w:val="32"/>
          <w:szCs w:val="32"/>
        </w:rPr>
      </w:pPr>
    </w:p>
    <w:p w14:paraId="1CD2D491" w14:textId="0925B1C9" w:rsidR="00142B20" w:rsidRDefault="00142B20" w:rsidP="00142B20">
      <w:pPr>
        <w:pStyle w:val="Zhlav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Firma JUKKA bude prodávat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v</w:t>
      </w:r>
      <w:r>
        <w:rPr>
          <w:rFonts w:ascii="Calibri" w:hAnsi="Calibri" w:cs="Calibri"/>
          <w:sz w:val="32"/>
          <w:szCs w:val="32"/>
        </w:rPr>
        <w:t>e</w:t>
      </w:r>
      <w:r>
        <w:rPr>
          <w:rFonts w:ascii="Calibri" w:hAnsi="Calibri" w:cs="Calibri"/>
          <w:sz w:val="32"/>
          <w:szCs w:val="32"/>
        </w:rPr>
        <w:t xml:space="preserve"> střed</w:t>
      </w:r>
      <w:r>
        <w:rPr>
          <w:rFonts w:ascii="Calibri" w:hAnsi="Calibri" w:cs="Calibri"/>
          <w:sz w:val="32"/>
          <w:szCs w:val="32"/>
        </w:rPr>
        <w:t>u</w:t>
      </w:r>
      <w:r>
        <w:rPr>
          <w:rFonts w:ascii="Calibri" w:hAnsi="Calibri" w:cs="Calibri"/>
          <w:sz w:val="32"/>
          <w:szCs w:val="32"/>
        </w:rPr>
        <w:t xml:space="preserve"> 20. března 2024 v čase 9</w:t>
      </w:r>
      <w:r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45 </w:t>
      </w:r>
      <w:r>
        <w:rPr>
          <w:rFonts w:ascii="Calibri" w:hAnsi="Calibri" w:cs="Calibri"/>
          <w:sz w:val="32"/>
          <w:szCs w:val="32"/>
        </w:rPr>
        <w:t>–</w:t>
      </w:r>
      <w:r>
        <w:rPr>
          <w:rFonts w:ascii="Calibri" w:hAnsi="Calibri" w:cs="Calibri"/>
          <w:sz w:val="32"/>
          <w:szCs w:val="32"/>
        </w:rPr>
        <w:t xml:space="preserve"> 10</w:t>
      </w:r>
      <w:r>
        <w:rPr>
          <w:rFonts w:ascii="Calibri" w:hAnsi="Calibri" w:cs="Calibri"/>
          <w:sz w:val="32"/>
          <w:szCs w:val="32"/>
        </w:rPr>
        <w:t>:</w:t>
      </w:r>
      <w:r>
        <w:rPr>
          <w:rFonts w:ascii="Calibri" w:hAnsi="Calibri" w:cs="Calibri"/>
          <w:sz w:val="32"/>
          <w:szCs w:val="32"/>
        </w:rPr>
        <w:t xml:space="preserve">30 hodin </w:t>
      </w:r>
    </w:p>
    <w:p w14:paraId="5F318CC0" w14:textId="77777777" w:rsidR="00142B20" w:rsidRDefault="00142B20" w:rsidP="00142B20">
      <w:pPr>
        <w:pStyle w:val="Zkladntext"/>
        <w:rPr>
          <w:rFonts w:ascii="Calibri" w:hAnsi="Calibri"/>
        </w:rPr>
      </w:pPr>
      <w:r>
        <w:rPr>
          <w:rFonts w:ascii="Calibri" w:hAnsi="Calibri"/>
        </w:rPr>
        <w:t>na parkovišti před Obecním úřadem v Drnovicích</w:t>
      </w:r>
    </w:p>
    <w:p w14:paraId="0AF185EF" w14:textId="77777777" w:rsidR="00142B20" w:rsidRDefault="00142B20" w:rsidP="00142B20">
      <w:pPr>
        <w:pStyle w:val="Zkladntext"/>
        <w:rPr>
          <w:rFonts w:ascii="Calibri" w:hAnsi="Calibri"/>
        </w:rPr>
      </w:pPr>
    </w:p>
    <w:p w14:paraId="6EABCFAE" w14:textId="77777777" w:rsidR="00142B20" w:rsidRDefault="00142B20" w:rsidP="00142B20">
      <w:pPr>
        <w:pStyle w:val="Zkladntext2"/>
        <w:rPr>
          <w:sz w:val="30"/>
          <w:szCs w:val="30"/>
        </w:rPr>
      </w:pPr>
      <w:r>
        <w:rPr>
          <w:sz w:val="30"/>
          <w:szCs w:val="30"/>
        </w:rPr>
        <w:t xml:space="preserve">následující stromky k jarní výsadbě. Jabloně a hrušně i sloupcovité, meruňky, nektarinky, broskve, rezistentní švestky vhodné na pálení, švestky japonské, </w:t>
      </w:r>
      <w:proofErr w:type="spellStart"/>
      <w:r>
        <w:rPr>
          <w:sz w:val="30"/>
          <w:szCs w:val="30"/>
        </w:rPr>
        <w:t>švestkomeruňky</w:t>
      </w:r>
      <w:proofErr w:type="spellEnd"/>
      <w:r>
        <w:rPr>
          <w:sz w:val="30"/>
          <w:szCs w:val="30"/>
        </w:rPr>
        <w:t xml:space="preserve">, ryngle, durancie, třešně, višně, višně keřové a zakrslé, </w:t>
      </w:r>
      <w:proofErr w:type="spellStart"/>
      <w:r>
        <w:rPr>
          <w:sz w:val="30"/>
          <w:szCs w:val="30"/>
        </w:rPr>
        <w:t>třešňovišně</w:t>
      </w:r>
      <w:proofErr w:type="spellEnd"/>
      <w:r>
        <w:rPr>
          <w:sz w:val="30"/>
          <w:szCs w:val="30"/>
        </w:rPr>
        <w:t xml:space="preserve">, mandloně, kdouloně, jedlé kaštany, olivy, moruše, vrby keřové i stromkové, lísky keřové i stromkové, </w:t>
      </w:r>
      <w:proofErr w:type="spellStart"/>
      <w:r>
        <w:rPr>
          <w:sz w:val="30"/>
          <w:szCs w:val="30"/>
        </w:rPr>
        <w:t>mrazuodolný</w:t>
      </w:r>
      <w:proofErr w:type="spellEnd"/>
      <w:r>
        <w:rPr>
          <w:sz w:val="30"/>
          <w:szCs w:val="30"/>
        </w:rPr>
        <w:t xml:space="preserve"> fíkovník, granátové jablka, </w:t>
      </w:r>
      <w:proofErr w:type="spellStart"/>
      <w:r>
        <w:rPr>
          <w:sz w:val="30"/>
          <w:szCs w:val="30"/>
        </w:rPr>
        <w:t>ziziphus</w:t>
      </w:r>
      <w:proofErr w:type="spellEnd"/>
      <w:r>
        <w:rPr>
          <w:sz w:val="30"/>
          <w:szCs w:val="30"/>
        </w:rPr>
        <w:t xml:space="preserve"> jujuba, roubované ořešáky, keřové a stromkové rezistentní angrešty, keřové a stromkové rybízy černé, červené a bílé, stromkové a keřové </w:t>
      </w:r>
      <w:proofErr w:type="spellStart"/>
      <w:r>
        <w:rPr>
          <w:sz w:val="30"/>
          <w:szCs w:val="30"/>
        </w:rPr>
        <w:t>josty</w:t>
      </w:r>
      <w:proofErr w:type="spellEnd"/>
      <w:r>
        <w:rPr>
          <w:sz w:val="30"/>
          <w:szCs w:val="30"/>
        </w:rPr>
        <w:t xml:space="preserve">, ostružiny černé, maliny červené,  černé a žluté, </w:t>
      </w:r>
      <w:proofErr w:type="spellStart"/>
      <w:r>
        <w:rPr>
          <w:sz w:val="30"/>
          <w:szCs w:val="30"/>
        </w:rPr>
        <w:t>malinojahody</w:t>
      </w:r>
      <w:proofErr w:type="spellEnd"/>
      <w:r>
        <w:rPr>
          <w:sz w:val="30"/>
          <w:szCs w:val="30"/>
        </w:rPr>
        <w:t xml:space="preserve">, jahody i </w:t>
      </w:r>
      <w:proofErr w:type="spellStart"/>
      <w:r>
        <w:rPr>
          <w:sz w:val="30"/>
          <w:szCs w:val="30"/>
        </w:rPr>
        <w:t>stáleplodící</w:t>
      </w:r>
      <w:proofErr w:type="spellEnd"/>
      <w:r>
        <w:rPr>
          <w:sz w:val="30"/>
          <w:szCs w:val="30"/>
        </w:rPr>
        <w:t xml:space="preserve">, rakytník, stolní vinnou révu, kanadské, indiánské a čukotské borůvky, růže keřové, pnoucí i stromkové, rododendrony, azalky, sazenice jahod, brusinky, 2-odrůdový ibišek, samosprašné </w:t>
      </w:r>
      <w:proofErr w:type="spellStart"/>
      <w:r>
        <w:rPr>
          <w:sz w:val="30"/>
          <w:szCs w:val="30"/>
        </w:rPr>
        <w:t>minikiwi</w:t>
      </w:r>
      <w:proofErr w:type="spellEnd"/>
      <w:r>
        <w:rPr>
          <w:sz w:val="30"/>
          <w:szCs w:val="30"/>
        </w:rPr>
        <w:t xml:space="preserve"> a velkoplodé kiwi, </w:t>
      </w:r>
      <w:proofErr w:type="spellStart"/>
      <w:r>
        <w:rPr>
          <w:sz w:val="30"/>
          <w:szCs w:val="30"/>
        </w:rPr>
        <w:t>aronie</w:t>
      </w:r>
      <w:proofErr w:type="spellEnd"/>
      <w:r>
        <w:rPr>
          <w:sz w:val="30"/>
          <w:szCs w:val="30"/>
        </w:rPr>
        <w:t xml:space="preserve"> keřové i stromkové, magnolie, hortenzie, motýlí keře, čilimník, šeřík keřový, mišpule a jiné.  </w:t>
      </w:r>
    </w:p>
    <w:p w14:paraId="504B2658" w14:textId="77777777" w:rsidR="00142B20" w:rsidRDefault="00142B20" w:rsidP="00142B20">
      <w:pPr>
        <w:pStyle w:val="Zkladntext2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Více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informací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najdete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na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letácích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ve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vašich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poštovních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 xml:space="preserve"> </w:t>
      </w:r>
      <w:proofErr w:type="spellStart"/>
      <w:r>
        <w:rPr>
          <w:color w:val="000000"/>
          <w:sz w:val="30"/>
          <w:szCs w:val="30"/>
          <w:shd w:val="clear" w:color="auto" w:fill="FFFFFF"/>
          <w:lang w:val="sk-SK"/>
        </w:rPr>
        <w:t>schránkách</w:t>
      </w:r>
      <w:proofErr w:type="spellEnd"/>
      <w:r>
        <w:rPr>
          <w:color w:val="000000"/>
          <w:sz w:val="30"/>
          <w:szCs w:val="30"/>
          <w:shd w:val="clear" w:color="auto" w:fill="FFFFFF"/>
          <w:lang w:val="sk-SK"/>
        </w:rPr>
        <w:t>.</w:t>
      </w:r>
    </w:p>
    <w:p w14:paraId="6E0AD99B" w14:textId="77777777" w:rsidR="00142B20" w:rsidRDefault="00142B20" w:rsidP="00142B20">
      <w:pPr>
        <w:pStyle w:val="Zkladntext2"/>
        <w:rPr>
          <w:rFonts w:ascii="Calibri" w:hAnsi="Calibri"/>
        </w:rPr>
      </w:pPr>
    </w:p>
    <w:sectPr w:rsidR="0014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14B06"/>
    <w:multiLevelType w:val="hybridMultilevel"/>
    <w:tmpl w:val="916A18F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552154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20"/>
    <w:rsid w:val="00142B20"/>
    <w:rsid w:val="00B27B51"/>
    <w:rsid w:val="00D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ECA3"/>
  <w15:chartTrackingRefBased/>
  <w15:docId w15:val="{2EFC0D5B-3898-4397-AF0C-81A304AA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B20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42B20"/>
    <w:pPr>
      <w:keepNext/>
      <w:outlineLvl w:val="2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42B20"/>
    <w:rPr>
      <w:rFonts w:ascii="Times New Roman" w:hAnsi="Times New Roman" w:cs="Times New Roman"/>
      <w:b/>
      <w:bCs/>
      <w:kern w:val="0"/>
      <w:sz w:val="16"/>
      <w:szCs w:val="1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42B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42B20"/>
  </w:style>
  <w:style w:type="character" w:customStyle="1" w:styleId="ZhlavChar">
    <w:name w:val="Záhlaví Char"/>
    <w:basedOn w:val="Standardnpsmoodstavce"/>
    <w:link w:val="Zhlav"/>
    <w:uiPriority w:val="99"/>
    <w:semiHidden/>
    <w:rsid w:val="00142B20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2B20"/>
    <w:rPr>
      <w:rFonts w:ascii="Garamond" w:hAnsi="Garamond" w:cs="Calibri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2B20"/>
    <w:rPr>
      <w:rFonts w:ascii="Garamond" w:hAnsi="Garamond" w:cs="Calibri"/>
      <w:kern w:val="0"/>
      <w:sz w:val="32"/>
      <w:szCs w:val="32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42B20"/>
    <w:pPr>
      <w:jc w:val="both"/>
    </w:pPr>
    <w:rPr>
      <w:rFonts w:ascii="Garamond" w:hAnsi="Garamond" w:cs="Calibri"/>
      <w:sz w:val="32"/>
      <w:szCs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2B20"/>
    <w:rPr>
      <w:rFonts w:ascii="Garamond" w:hAnsi="Garamond" w:cs="Calibri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efon3@juk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mzdova</dc:creator>
  <cp:keywords/>
  <dc:description/>
  <cp:lastModifiedBy>mzdova</cp:lastModifiedBy>
  <cp:revision>2</cp:revision>
  <dcterms:created xsi:type="dcterms:W3CDTF">2024-03-12T14:20:00Z</dcterms:created>
  <dcterms:modified xsi:type="dcterms:W3CDTF">2024-03-12T14:30:00Z</dcterms:modified>
</cp:coreProperties>
</file>